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2"/>
          <w:szCs w:val="32"/>
        </w:rPr>
      </w:pPr>
    </w:p>
    <w:p w:rsidR="001010F9" w:rsidRDefault="001010F9" w:rsidP="001010F9">
      <w:pPr>
        <w:pStyle w:val="a8"/>
        <w:jc w:val="left"/>
        <w:rPr>
          <w:szCs w:val="28"/>
        </w:rPr>
      </w:pPr>
      <w:r>
        <w:rPr>
          <w:szCs w:val="28"/>
        </w:rPr>
        <w:t xml:space="preserve">                                     РОССИЙСКАЯ ФЕДЕРАЦИЯ</w:t>
      </w:r>
    </w:p>
    <w:p w:rsidR="001010F9" w:rsidRDefault="001010F9" w:rsidP="001010F9">
      <w:pPr>
        <w:pStyle w:val="a8"/>
        <w:jc w:val="left"/>
        <w:rPr>
          <w:szCs w:val="28"/>
        </w:rPr>
      </w:pPr>
      <w:r>
        <w:rPr>
          <w:szCs w:val="28"/>
        </w:rPr>
        <w:t xml:space="preserve">                ОРЛОВСКАЯ  ОБЛАСТЬ                СВЕРДЛОВСКИЙ  РАЙОН</w:t>
      </w:r>
    </w:p>
    <w:p w:rsidR="001010F9" w:rsidRPr="001010F9" w:rsidRDefault="001010F9" w:rsidP="0010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КРАСНОАРМЕЙСКОГО СЕЛЬСКОГО ПОСЕЛЕНИЯ</w:t>
      </w:r>
    </w:p>
    <w:p w:rsidR="001010F9" w:rsidRPr="001B11D2" w:rsidRDefault="001010F9" w:rsidP="004350A5">
      <w:pPr>
        <w:pStyle w:val="3"/>
        <w:ind w:right="-3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</w:t>
      </w:r>
      <w:r w:rsidR="001B11D2">
        <w:rPr>
          <w:sz w:val="28"/>
          <w:szCs w:val="28"/>
        </w:rPr>
        <w:t xml:space="preserve"> </w:t>
      </w:r>
      <w:r w:rsidR="001B11D2" w:rsidRPr="001B11D2">
        <w:rPr>
          <w:sz w:val="28"/>
          <w:szCs w:val="28"/>
        </w:rPr>
        <w:t>ПРОЕКТ</w:t>
      </w:r>
    </w:p>
    <w:p w:rsidR="001010F9" w:rsidRPr="001B11D2" w:rsidRDefault="001010F9" w:rsidP="001B11D2">
      <w:pPr>
        <w:pStyle w:val="2"/>
        <w:spacing w:after="0"/>
        <w:ind w:right="-365"/>
        <w:rPr>
          <w:b w:val="0"/>
          <w:sz w:val="24"/>
          <w:szCs w:val="24"/>
        </w:rPr>
      </w:pPr>
      <w:r w:rsidRPr="004350A5">
        <w:rPr>
          <w:b w:val="0"/>
          <w:sz w:val="24"/>
          <w:szCs w:val="24"/>
        </w:rPr>
        <w:t xml:space="preserve">от </w:t>
      </w:r>
      <w:r w:rsidR="001B11D2">
        <w:rPr>
          <w:b w:val="0"/>
          <w:sz w:val="24"/>
          <w:szCs w:val="24"/>
        </w:rPr>
        <w:t xml:space="preserve"> </w:t>
      </w:r>
      <w:r w:rsidRPr="004350A5">
        <w:rPr>
          <w:b w:val="0"/>
          <w:sz w:val="24"/>
          <w:szCs w:val="24"/>
        </w:rPr>
        <w:t xml:space="preserve"> марта 2024  года                     </w:t>
      </w:r>
      <w:r w:rsidRPr="004350A5">
        <w:rPr>
          <w:b w:val="0"/>
          <w:sz w:val="24"/>
          <w:szCs w:val="24"/>
        </w:rPr>
        <w:tab/>
        <w:t xml:space="preserve">                                              </w:t>
      </w:r>
      <w:r w:rsidR="004350A5">
        <w:rPr>
          <w:b w:val="0"/>
          <w:sz w:val="24"/>
          <w:szCs w:val="24"/>
        </w:rPr>
        <w:t xml:space="preserve">            </w:t>
      </w:r>
      <w:r w:rsidRPr="004350A5">
        <w:rPr>
          <w:b w:val="0"/>
          <w:sz w:val="24"/>
          <w:szCs w:val="24"/>
        </w:rPr>
        <w:t xml:space="preserve"> </w:t>
      </w:r>
      <w:r w:rsidR="001B11D2">
        <w:rPr>
          <w:b w:val="0"/>
          <w:sz w:val="24"/>
          <w:szCs w:val="24"/>
        </w:rPr>
        <w:t xml:space="preserve">           </w:t>
      </w:r>
      <w:r w:rsidRPr="004350A5">
        <w:rPr>
          <w:b w:val="0"/>
          <w:sz w:val="24"/>
          <w:szCs w:val="24"/>
        </w:rPr>
        <w:t xml:space="preserve">№ 17                   пос. </w:t>
      </w:r>
      <w:proofErr w:type="spellStart"/>
      <w:r w:rsidRPr="004350A5">
        <w:rPr>
          <w:b w:val="0"/>
          <w:sz w:val="24"/>
          <w:szCs w:val="24"/>
        </w:rPr>
        <w:t>Куракинский</w:t>
      </w:r>
      <w:proofErr w:type="spellEnd"/>
      <w:r w:rsidRPr="004350A5">
        <w:rPr>
          <w:b w:val="0"/>
          <w:sz w:val="24"/>
          <w:szCs w:val="24"/>
        </w:rPr>
        <w:t xml:space="preserve">  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>О внутреннем муниципальном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6D19F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D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 xml:space="preserve">в </w:t>
      </w:r>
      <w:r w:rsidR="006D19F5" w:rsidRPr="006D19F5">
        <w:rPr>
          <w:rFonts w:ascii="Times New Roman" w:hAnsi="Times New Roman" w:cs="Times New Roman"/>
          <w:spacing w:val="2"/>
          <w:sz w:val="24"/>
          <w:szCs w:val="24"/>
        </w:rPr>
        <w:t>Красноармейском</w:t>
      </w:r>
      <w:r w:rsidR="006D19F5" w:rsidRPr="006D19F5">
        <w:rPr>
          <w:rFonts w:ascii="Times New Roman" w:hAnsi="Times New Roman" w:cs="Times New Roman"/>
          <w:sz w:val="24"/>
          <w:szCs w:val="24"/>
        </w:rPr>
        <w:t xml:space="preserve"> </w:t>
      </w:r>
      <w:r w:rsidRPr="006D19F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0B3B40" w:rsidRPr="006D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6F0B64" w:rsidRDefault="00255CE3" w:rsidP="0043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1F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Федерального казначейства по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="001F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269.2 Бюджетного кодекса Российской Федерации,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06.02.2020 № 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внутреннего государственного (муници</w:t>
      </w:r>
      <w:r w:rsid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</w:t>
      </w:r>
      <w:proofErr w:type="gramEnd"/>
      <w:r w:rsid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постановлением Правительства РФ от 17.08.2020 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  № 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proofErr w:type="gramEnd"/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федерального стандарта внутреннего государственного (муниципального) финансового контроля «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проверок, ревизий и обследований»,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C70251" w:rsidRP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стандарта внутреннего государственного (муници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 контроля «Реализация результатов проверок, ревизий и обследований»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от23.07.2020г.№1095,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C70251" w:rsidRP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стандарта внутреннего государственного (муници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пального) финансового контроля «Правила составления отчетности о результатах контрольной деятельности»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от16.09.2020г.№1478</w:t>
      </w:r>
      <w:proofErr w:type="gramEnd"/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,приказ Минфина России от30.12.2020г.№340н</w:t>
      </w:r>
      <w:proofErr w:type="gramStart"/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Красноармейского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40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</w:t>
      </w:r>
      <w:r w:rsidR="000B3B40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55CE3" w:rsidRPr="006F0B64" w:rsidRDefault="00255CE3" w:rsidP="006F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E3" w:rsidRPr="00255CE3" w:rsidRDefault="00255CE3" w:rsidP="00255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E3">
        <w:rPr>
          <w:rFonts w:ascii="Times New Roman" w:hAnsi="Times New Roman" w:cs="Times New Roman"/>
          <w:sz w:val="24"/>
          <w:szCs w:val="24"/>
        </w:rPr>
        <w:tab/>
      </w:r>
    </w:p>
    <w:p w:rsidR="00255CE3" w:rsidRPr="00255CE3" w:rsidRDefault="004350A5" w:rsidP="00255CE3">
      <w:pPr>
        <w:pStyle w:val="a4"/>
        <w:spacing w:before="0" w:beforeAutospacing="0" w:after="0" w:afterAutospacing="0"/>
        <w:ind w:firstLine="709"/>
        <w:jc w:val="both"/>
      </w:pPr>
      <w:r>
        <w:t>1</w:t>
      </w:r>
      <w:r w:rsidR="00255CE3" w:rsidRPr="00255CE3">
        <w:t xml:space="preserve">. Утвердить Положение о внутреннем муниципальном финансовом контроле в </w:t>
      </w:r>
      <w:proofErr w:type="gramStart"/>
      <w:r w:rsidR="006D19F5" w:rsidRPr="00231212">
        <w:rPr>
          <w:spacing w:val="2"/>
        </w:rPr>
        <w:t>Красноармейского</w:t>
      </w:r>
      <w:proofErr w:type="gramEnd"/>
      <w:r w:rsidR="006D19F5">
        <w:t xml:space="preserve"> </w:t>
      </w:r>
      <w:r w:rsidR="000B3B40">
        <w:t xml:space="preserve">сельском поселении </w:t>
      </w:r>
      <w:r w:rsidR="00255CE3" w:rsidRPr="00255CE3">
        <w:t>(Приложение 1).</w:t>
      </w:r>
    </w:p>
    <w:p w:rsidR="00255CE3" w:rsidRPr="00255CE3" w:rsidRDefault="004350A5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территории </w:t>
      </w:r>
      <w:r w:rsidR="00EE397B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EE397B" w:rsidRPr="00255CE3">
        <w:rPr>
          <w:rFonts w:ascii="Times New Roman" w:hAnsi="Times New Roman" w:cs="Times New Roman"/>
          <w:sz w:val="24"/>
          <w:szCs w:val="24"/>
        </w:rPr>
        <w:t xml:space="preserve"> 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</w:t>
      </w:r>
      <w:r w:rsidR="00EE397B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EE397B">
        <w:rPr>
          <w:rFonts w:ascii="Times New Roman" w:hAnsi="Times New Roman" w:cs="Times New Roman"/>
          <w:sz w:val="24"/>
          <w:szCs w:val="24"/>
        </w:rPr>
        <w:t xml:space="preserve"> </w:t>
      </w:r>
      <w:r w:rsidR="000B3B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55CE3" w:rsidRPr="00255CE3">
        <w:rPr>
          <w:rFonts w:ascii="Times New Roman" w:hAnsi="Times New Roman" w:cs="Times New Roman"/>
          <w:sz w:val="24"/>
          <w:szCs w:val="24"/>
        </w:rPr>
        <w:t>.</w:t>
      </w:r>
    </w:p>
    <w:p w:rsidR="00255CE3" w:rsidRPr="00255CE3" w:rsidRDefault="004350A5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CE3" w:rsidRPr="00255CE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255CE3" w:rsidRPr="00255CE3" w:rsidRDefault="00255CE3" w:rsidP="0025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0A5" w:rsidRPr="004350A5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="004350A5" w:rsidRPr="004350A5">
        <w:rPr>
          <w:rFonts w:ascii="Times New Roman" w:eastAsia="Calibri" w:hAnsi="Times New Roman" w:cs="Times New Roman"/>
          <w:sz w:val="24"/>
          <w:szCs w:val="24"/>
        </w:rPr>
        <w:t>Красноармейского</w:t>
      </w:r>
      <w:proofErr w:type="gramEnd"/>
    </w:p>
    <w:p w:rsidR="000B3B40" w:rsidRPr="004350A5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Н</w:t>
      </w:r>
      <w:r w:rsidRPr="004350A5">
        <w:rPr>
          <w:rFonts w:ascii="Times New Roman" w:eastAsia="Calibri" w:hAnsi="Times New Roman" w:cs="Times New Roman"/>
          <w:sz w:val="24"/>
          <w:szCs w:val="24"/>
        </w:rPr>
        <w:t>.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В</w:t>
      </w: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Ваганова</w:t>
      </w:r>
    </w:p>
    <w:p w:rsidR="00255CE3" w:rsidRPr="00255CE3" w:rsidRDefault="00255CE3" w:rsidP="004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B64" w:rsidRDefault="006F0B64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8A671D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B11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55CE3" w:rsidRPr="00255CE3" w:rsidRDefault="004350A5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</w:t>
      </w:r>
      <w:r w:rsidR="000B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55CE3" w:rsidRPr="007E5899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ПОЛОЖЕНИЕ</w:t>
      </w:r>
      <w:bookmarkStart w:id="0" w:name="_GoBack"/>
      <w:bookmarkEnd w:id="0"/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 внутреннем муниципальном финансовом контроле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в </w:t>
      </w:r>
      <w:r w:rsidR="004350A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Красноармейском </w:t>
      </w:r>
      <w:r w:rsidR="000B3B40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</w:t>
      </w:r>
      <w:r w:rsidR="000B3B4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ельском поселении </w:t>
      </w:r>
    </w:p>
    <w:p w:rsidR="00255CE3" w:rsidRDefault="00255CE3" w:rsidP="00255CE3">
      <w:pPr>
        <w:shd w:val="clear" w:color="auto" w:fill="FFFFFF"/>
        <w:spacing w:line="289" w:lineRule="atLeast"/>
        <w:jc w:val="center"/>
        <w:rPr>
          <w:b/>
          <w:bCs/>
          <w:color w:val="0D0D0D"/>
        </w:rPr>
      </w:pPr>
    </w:p>
    <w:p w:rsidR="00FE413D" w:rsidRPr="00FE413D" w:rsidRDefault="00FE413D" w:rsidP="00255CE3">
      <w:pPr>
        <w:shd w:val="clear" w:color="auto" w:fill="FFFFFF"/>
        <w:spacing w:line="289" w:lineRule="atLeast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E413D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Общие положения</w:t>
      </w:r>
    </w:p>
    <w:p w:rsidR="00255CE3" w:rsidRPr="00255CE3" w:rsidRDefault="00255CE3" w:rsidP="00255CE3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proofErr w:type="gramStart"/>
      <w:r>
        <w:rPr>
          <w:color w:val="2D2D2D"/>
          <w:spacing w:val="2"/>
        </w:rPr>
        <w:t>На</w:t>
      </w:r>
      <w:r w:rsidR="00A74A97" w:rsidRPr="00255CE3">
        <w:rPr>
          <w:spacing w:val="2"/>
        </w:rPr>
        <w:t xml:space="preserve">стоящее Положение определяет порядок осуществления полномочий по внутреннему муниципальному финансовому контролю в </w:t>
      </w:r>
      <w:r w:rsidR="004350A5">
        <w:rPr>
          <w:spacing w:val="2"/>
        </w:rPr>
        <w:t xml:space="preserve">Красноармейском </w:t>
      </w:r>
      <w:r w:rsidR="000B3B40">
        <w:rPr>
          <w:spacing w:val="2"/>
        </w:rPr>
        <w:t xml:space="preserve">сельском поселении </w:t>
      </w:r>
      <w:r w:rsidR="004350A5">
        <w:rPr>
          <w:spacing w:val="2"/>
        </w:rPr>
        <w:t xml:space="preserve">Свердловского </w:t>
      </w:r>
      <w:r w:rsidR="004539FC">
        <w:rPr>
          <w:spacing w:val="2"/>
        </w:rPr>
        <w:t>муниципального района</w:t>
      </w:r>
      <w:r w:rsidR="00A74A97" w:rsidRPr="00255CE3">
        <w:rPr>
          <w:spacing w:val="2"/>
        </w:rPr>
        <w:t>, предусмотренных пунктом 1 статьи 269.2 </w:t>
      </w:r>
      <w:hyperlink r:id="rId6" w:history="1">
        <w:r w:rsidR="00A74A97" w:rsidRPr="00255CE3">
          <w:rPr>
            <w:spacing w:val="2"/>
          </w:rPr>
          <w:t>Бюджетного кодекса Российской Федерации</w:t>
        </w:r>
      </w:hyperlink>
      <w:r w:rsidR="00A74A97" w:rsidRPr="00255CE3">
        <w:rPr>
          <w:spacing w:val="2"/>
        </w:rPr>
        <w:t>, а также частью 8 статьи 99 </w:t>
      </w:r>
      <w:hyperlink r:id="rId7" w:history="1">
        <w:r w:rsidR="00A74A97" w:rsidRPr="00255CE3">
          <w:rPr>
            <w:spacing w:val="2"/>
          </w:rPr>
          <w:t xml:space="preserve">Федерального закона от 05.04.2013 N 44-ФЗ </w:t>
        </w:r>
        <w:r w:rsidRPr="00255CE3">
          <w:rPr>
            <w:spacing w:val="2"/>
          </w:rPr>
          <w:t>«</w:t>
        </w:r>
        <w:r w:rsidR="00A74A97" w:rsidRPr="00255CE3">
          <w:rPr>
            <w:spacing w:val="2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255CE3">
          <w:rPr>
            <w:spacing w:val="2"/>
          </w:rPr>
          <w:t>»</w:t>
        </w:r>
      </w:hyperlink>
      <w:r w:rsidR="00A74A97" w:rsidRPr="00255CE3">
        <w:rPr>
          <w:spacing w:val="2"/>
        </w:rPr>
        <w:t> (далее - деятельность по контролю).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уполномоченным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осуществление деятельности по контролю, явля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>
        <w:rPr>
          <w:spacing w:val="2"/>
        </w:rPr>
        <w:t xml:space="preserve"> </w:t>
      </w:r>
      <w:r w:rsidR="000B3B4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Свердловского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Орловской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</w:t>
      </w:r>
      <w:r w:rsidR="004539FC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также – орган контроля)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55CE3" w:rsidRPr="005D2A33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отчетности, соблюдению порядка действий и требований, установленных </w:t>
      </w:r>
      <w:hyperlink r:id="rId8" w:history="1"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отношении деятельности объекта контроля за определенный период.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роверки подразделяются на камеральные и выездные, в том числе встречные.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амеральные проверки - проверки, проводимые по месту нахождения Органов контроля на основании бюджетной (бухгалтерской) отчетности и иных документов, представленных по его запросу.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езультаты проверки, ревизии оформляются актом.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бследование - анализ и оценка </w:t>
      </w:r>
      <w:proofErr w:type="gramStart"/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Результаты обследования оформляются заключением.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1.4. Администрация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внутренний муниципальный финансовый контроль: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достоверностью отчетов о результатах предоставления и (или) использования средств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в том числе отчетом о реализации муниципальных программ, отчетом об исполнении муниципальных заданий, отчетов о достижении показателей результативности предоставления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поселения;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соблюдением положений правовых актов, обусловливающих публичные нормативные обязательства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обязательства по иным выплатам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а также за соблюдением условий договоров (соглашений) о предоставлении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муниципальных контрактов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поселения; 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 сельского поселения, а также в случаях, предусмотренных бюджетным законодательством, условий договоров (соглашений), заключенных в целях исполнения муниципальных контрактов сельского поселения;</w:t>
      </w:r>
    </w:p>
    <w:p w:rsidR="00102180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соблюдением требований в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 закупок товаров, работ, услуг для обеспечения муниципал</w:t>
      </w:r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ьных нужд, </w:t>
      </w:r>
      <w:proofErr w:type="gramStart"/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предусмотренный</w:t>
      </w:r>
      <w:proofErr w:type="gramEnd"/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частями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 </w:t>
      </w:r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8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99 </w:t>
      </w:r>
      <w:hyperlink r:id="rId9" w:history="1"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05.04.2013 N 44-ФЗ </w:t>
        </w:r>
        <w:r w:rsidR="00102180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02180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1.5. Объектами муниципального финансового контроля (далее - объекты контроля) являются: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" w:name="dst4937"/>
      <w:bookmarkStart w:id="2" w:name="dst3675"/>
      <w:bookmarkEnd w:id="1"/>
      <w:bookmarkEnd w:id="2"/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главные распорядители (распорядители, получатели) бюджетных средств, главные администраторы (администраторы) доходов бюджета </w:t>
      </w:r>
      <w:r w:rsidR="00231212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главные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сельского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  <w:proofErr w:type="gramEnd"/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3" w:name="dst4938"/>
      <w:bookmarkStart w:id="4" w:name="dst3676"/>
      <w:bookmarkStart w:id="5" w:name="dst4422"/>
      <w:bookmarkEnd w:id="3"/>
      <w:bookmarkEnd w:id="4"/>
      <w:bookmarkEnd w:id="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6" w:name="dst3677"/>
      <w:bookmarkEnd w:id="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муниципальные учреждения;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7" w:name="dst3678"/>
      <w:bookmarkEnd w:id="7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муниципальные унитарные предприятия;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8" w:name="dst4552"/>
      <w:bookmarkStart w:id="9" w:name="dst3679"/>
      <w:bookmarkStart w:id="10" w:name="dst3680"/>
      <w:bookmarkEnd w:id="8"/>
      <w:bookmarkEnd w:id="9"/>
      <w:bookmarkEnd w:id="10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хозяйственные товарищества и общества с участием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1" w:name="dst4939"/>
      <w:bookmarkStart w:id="12" w:name="dst3681"/>
      <w:bookmarkStart w:id="13" w:name="dst4423"/>
      <w:bookmarkStart w:id="14" w:name="dst4553"/>
      <w:bookmarkEnd w:id="11"/>
      <w:bookmarkEnd w:id="12"/>
      <w:bookmarkEnd w:id="13"/>
      <w:bookmarkEnd w:id="14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bCs/>
          <w:kern w:val="32"/>
          <w:sz w:val="24"/>
          <w:szCs w:val="24"/>
        </w:rPr>
        <w:t>Песочное</w:t>
      </w:r>
      <w:proofErr w:type="gramEnd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5" w:name="dst4940"/>
      <w:bookmarkEnd w:id="1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231212" w:rsidRPr="00231212">
        <w:rPr>
          <w:rFonts w:ascii="Times New Roman" w:hAnsi="Times New Roman" w:cs="Times New Roman"/>
          <w:bCs/>
          <w:kern w:val="32"/>
          <w:sz w:val="24"/>
          <w:szCs w:val="24"/>
        </w:rPr>
        <w:t xml:space="preserve">Красноармейского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на основании договоров (соглашений) о предоставлении средств из бюджета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и (или) муниципальных контрактов, кредиты, обеспеченные муниципальными гарантиями поселения;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6" w:name="dst4941"/>
      <w:bookmarkEnd w:id="1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 бюджета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и (или) муниципальных контрактов, которым в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соответствии с федеральными законами открыты лицевые счета в Федеральном казначействе, финансовом органе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7" w:name="dst3683"/>
      <w:bookmarkStart w:id="18" w:name="dst3684"/>
      <w:bookmarkEnd w:id="17"/>
      <w:bookmarkEnd w:id="18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1.6. Должностные лица органа муниципального финансового контроля имеют право: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а) запрашивать 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независимых экспертов (специализированных экспертных организаций);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специалистов учреждений, подведомственных органу контроля.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</w:t>
      </w:r>
      <w:r w:rsidR="003602B5">
        <w:rPr>
          <w:rFonts w:ascii="Times New Roman" w:hAnsi="Times New Roman" w:cs="Times New Roman"/>
          <w:bCs/>
          <w:kern w:val="32"/>
          <w:sz w:val="24"/>
          <w:szCs w:val="24"/>
        </w:rPr>
        <w:t>, контрольных замеров (обмеров);</w:t>
      </w:r>
      <w:proofErr w:type="gramEnd"/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 </w:t>
      </w:r>
      <w:hyperlink r:id="rId10" w:anchor="/document/12148555/entry/4" w:history="1">
        <w:r w:rsidRPr="00D06860">
          <w:rPr>
            <w:rFonts w:ascii="Times New Roman" w:hAnsi="Times New Roman" w:cs="Times New Roman"/>
            <w:bCs/>
            <w:kern w:val="32"/>
            <w:sz w:val="24"/>
            <w:szCs w:val="24"/>
          </w:rPr>
          <w:t>законодательством</w:t>
        </w:r>
      </w:hyperlink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 об информации, информационных технологиях и о защите информации, </w:t>
      </w:r>
      <w:hyperlink r:id="rId11" w:anchor="/document/10102673/entry/3" w:history="1">
        <w:r w:rsidRPr="00D06860">
          <w:rPr>
            <w:rFonts w:ascii="Times New Roman" w:hAnsi="Times New Roman" w:cs="Times New Roman"/>
            <w:bCs/>
            <w:kern w:val="32"/>
            <w:sz w:val="24"/>
            <w:szCs w:val="24"/>
          </w:rPr>
          <w:t>законодательством</w:t>
        </w:r>
      </w:hyperlink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 о государственной</w:t>
      </w:r>
      <w:proofErr w:type="gramEnd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иной охраняемой законом тайне;</w:t>
      </w:r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 xml:space="preserve"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</w:t>
      </w:r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1.7. При осуществлении полномочий по внутреннему муниципальному финансовому контролю органом муниципального финансового контроля: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9" w:name="dst3727"/>
      <w:bookmarkEnd w:id="19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проводятся проверки, ревизии и обследования;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0" w:name="dst3728"/>
      <w:bookmarkEnd w:id="20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1" w:name="dst4969"/>
      <w:bookmarkStart w:id="22" w:name="dst3729"/>
      <w:bookmarkEnd w:id="21"/>
      <w:bookmarkEnd w:id="22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направляются финансовым органам уведомления о применении бюджетных мер принуждения;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3" w:name="dst3730"/>
      <w:bookmarkStart w:id="24" w:name="dst4970"/>
      <w:bookmarkEnd w:id="23"/>
      <w:bookmarkEnd w:id="24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5" w:name="dst4971"/>
      <w:bookmarkEnd w:id="2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6" w:name="dst5017"/>
      <w:bookmarkEnd w:id="2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недействительными</w:t>
      </w:r>
      <w:proofErr w:type="gramEnd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соответствии с Гражданским </w:t>
      </w:r>
      <w:hyperlink r:id="rId12" w:anchor="dst0" w:history="1">
        <w:r w:rsidRPr="006F0B64">
          <w:rPr>
            <w:rFonts w:ascii="Times New Roman" w:hAnsi="Times New Roman" w:cs="Times New Roman"/>
            <w:bCs/>
            <w:kern w:val="32"/>
            <w:sz w:val="24"/>
            <w:szCs w:val="24"/>
          </w:rPr>
          <w:t>кодексом</w:t>
        </w:r>
      </w:hyperlink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color w:val="2D2D2D"/>
          <w:spacing w:val="2"/>
          <w:sz w:val="24"/>
          <w:szCs w:val="24"/>
        </w:rPr>
        <w:t>1.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7.1. Должностные лица органа внутреннего муниципального финансового контроля обязаны: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lastRenderedPageBreak/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1.8.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поручения адресатом.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Все документы, составляемые и полученные должностными лицами органа муниципального финансового контроля, приобщаются к материалам контрольного мероприятия.</w:t>
      </w:r>
    </w:p>
    <w:p w:rsidR="006F0B64" w:rsidRPr="003602B5" w:rsidRDefault="006F0B64" w:rsidP="006F0B64">
      <w:pPr>
        <w:pStyle w:val="1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b w:val="0"/>
          <w:bCs w:val="0"/>
          <w:spacing w:val="2"/>
          <w:kern w:val="0"/>
          <w:sz w:val="24"/>
          <w:szCs w:val="24"/>
        </w:rPr>
      </w:pPr>
      <w:r w:rsidRPr="003602B5">
        <w:rPr>
          <w:b w:val="0"/>
          <w:bCs w:val="0"/>
          <w:spacing w:val="2"/>
          <w:kern w:val="0"/>
          <w:sz w:val="24"/>
          <w:szCs w:val="24"/>
        </w:rPr>
        <w:t>1.9. Объекты муниципального финансового контроля (их должностные лица) имеют право: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1.10. Объекты контроля (их должностные лица) обязаны: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а) выполнять законные требования должностных лиц органа контроля;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3602B5">
        <w:t>звуко</w:t>
      </w:r>
      <w:proofErr w:type="spellEnd"/>
      <w:r w:rsidRPr="003602B5">
        <w:t>- и видеозаписи действий этих должностных лиц;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з) не совершать действий (бездействия), направленных на воспрепятствование проведению контрольного мероприятия.</w:t>
      </w:r>
    </w:p>
    <w:p w:rsidR="00102180" w:rsidRPr="006F0B64" w:rsidRDefault="00102180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6860" w:rsidRDefault="00D06860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06860" w:rsidRDefault="00D06860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4A97" w:rsidRPr="00A74A97" w:rsidRDefault="00A74A97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</w:t>
      </w:r>
      <w:r w:rsidR="00FE413D" w:rsidRPr="00FE41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рганизация проведения контрольных мероприятий</w:t>
      </w:r>
    </w:p>
    <w:p w:rsidR="00FE413D" w:rsidRP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02180" w:rsidRPr="003602B5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218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аботу </w:t>
      </w:r>
      <w:r w:rsidR="0010218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внутреннему муниципальному финансовому контролю строится н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основе годового плана проведения контрольных мероприятий.</w:t>
      </w:r>
    </w:p>
    <w:p w:rsidR="00102180" w:rsidRPr="003602B5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ланы проверок утверждаются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20 декабря года, предшествующего следующему календарному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2B5" w:rsidRPr="00D06860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плане у</w:t>
      </w:r>
      <w:r w:rsidR="00FE413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</w:t>
      </w:r>
      <w:r w:rsidR="003602B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темы контрольных мероприятий;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объектов внутреннего муниципального финансового контроля;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проверяемый период;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период (дата) начала проведения контрольных мероприятий.</w:t>
      </w:r>
    </w:p>
    <w:p w:rsidR="00FE413D" w:rsidRPr="00D06860" w:rsidRDefault="003602B5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E413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 администрации поселения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ответственное за проведение контрольного мероприятия.</w:t>
      </w:r>
    </w:p>
    <w:p w:rsidR="00FE413D" w:rsidRPr="003602B5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E413D" w:rsidRPr="003602B5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плана контрольных мероприятий осуществляется с учетом информации о планируемых (проводимых) </w:t>
      </w:r>
      <w:r w:rsidR="00FE413D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комиссией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идентичных (аналогичных) контрольных мероприятий в отношении деятельности объекта контроля в целях исключения дублирования контрольных мероприятий.</w:t>
      </w:r>
      <w:proofErr w:type="gramEnd"/>
    </w:p>
    <w:p w:rsidR="00A74A97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Основанием для проведения внепланового контрольного мероприятия является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правоохранительных органов, запросы депутатов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копия распоряжения  администрации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о назначении контрольного мероприятия - не позднее 24 часов до даты начала контрольного мероприятия;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запрос объекту контроля - не позднее одного рабочего дня, следующего за днем его подписания;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документы - не позднее 3 рабочих дней со дня их подписания.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иным органу, организации, должностному лицу вручается руководителю (уполномоченному представителю) иных органа, организации, должностному лицу либо направляется иным органу, организации, должностному лицу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систем, в срок не позднее дня, следующего за днем его подписания.</w:t>
      </w:r>
      <w:proofErr w:type="gramEnd"/>
    </w:p>
    <w:p w:rsidR="005D2A33" w:rsidRPr="003602B5" w:rsidRDefault="005D2A3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3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Требования к </w:t>
      </w:r>
      <w:r w:rsidRPr="004539FC">
        <w:rPr>
          <w:b/>
          <w:spacing w:val="2"/>
        </w:rPr>
        <w:t>проведени</w:t>
      </w:r>
      <w:r>
        <w:rPr>
          <w:b/>
          <w:spacing w:val="2"/>
        </w:rPr>
        <w:t>ю</w:t>
      </w:r>
      <w:r w:rsidRPr="004539FC">
        <w:rPr>
          <w:b/>
          <w:spacing w:val="2"/>
        </w:rPr>
        <w:t xml:space="preserve"> контрольных мероприятий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Решение о назначении контрольного мероприятия принимается Главой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оформляется распоряжением администрации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поселения, в котором указываются: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основание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организациях), предмете и (или) вопросах проведения экспертизы (далее соответственно - экспертиза, поручение на проведение экспертизы);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начала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срок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перечень основных вопросов, подлежащих изучению в ходе проведения контрольного мероприятия.</w:t>
      </w:r>
    </w:p>
    <w:p w:rsidR="005D2A33" w:rsidRPr="00D06860" w:rsidRDefault="005D2A33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ходе проведения контрольного мероприятия могут осуществляться контрольные действия, организовываться экспертизы.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Контрольное мероприятие может быть приостановлено на срок до трех месяцев в случаях: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.2.1. Отсутствия или неудовлетворительного состояния бюджетного (бухгалтерского) учета на объекте контроля.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.2.2. Изъятия у объекта контроля правоохранительными органами документов бюджетной (бухгалтерской) отчетности и иных отчетных документов.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.2.3. Наличия иных обстоятельств, делающих невозможным дальнейшее проведение контрольного мероприятия.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На период организации и проведения экспертиз.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.2.5. Отзыва должностных лиц, осуществляющих контрольное мероприятие на объекте контроля, для проведения внепланового контрольного мероприятия на другом объекте.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время приостановления проведения контрольного мероприятия течение срока его проведения прерывается.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Решение о приостановлении контрольного мероприятия принимается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органа контроля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служебной записки руководителя контрольного мероприятия и оформляется распоря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жением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В срок не позднее пяти рабочих дней </w:t>
      </w:r>
      <w:proofErr w:type="gramStart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принятия</w:t>
      </w:r>
      <w:proofErr w:type="gramEnd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решения о приостановлении контрольного мероприятия руководитель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контроля: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При получении сведений об устранении причин приостановления контрольного мероприятия издается распоря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жение администрации поселения о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продолжении контрольного мероприятия.</w:t>
      </w:r>
    </w:p>
    <w:p w:rsidR="00A74A97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ведомление о приостановлении (возобновлении) срока проведения контрольного мероприятия направляется руководителем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3.6. Результаты контрольных действий по фактическому изучению деятельности объекта контроля оформляются соответствующими актами, формы которых могут быть установлены орган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контроля.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проведения всех контрольных действий, предусмотренных </w:t>
      </w:r>
      <w:hyperlink r:id="rId13" w:anchor="/document/74539617/entry/1019" w:history="1">
        <w:r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19</w:t>
        </w:r>
      </w:hyperlink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стандарта, руководитель контрольного мероприятия подготавливает и подписывает справку о завершении контрольных действий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направляет ее объекту контроля в порядке, предусмотренном </w:t>
      </w:r>
      <w:hyperlink r:id="rId14" w:anchor="/document/74539617/entry/1009" w:history="1">
        <w:r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пунктом </w:t>
        </w:r>
        <w:r w:rsidR="005D2A33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2.3 настоящего Положения</w:t>
        </w:r>
      </w:hyperlink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24F7" w:rsidRDefault="009624F7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4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обследования</w:t>
      </w:r>
    </w:p>
    <w:p w:rsidR="004539FC" w:rsidRPr="00A74A9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При проведении обследования осуществляются анализ и оценка </w:t>
      </w:r>
      <w:proofErr w:type="gramStart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 проведении обследования могут проводиться исследования и экспертизы.</w:t>
      </w:r>
    </w:p>
    <w:p w:rsidR="004539FC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Срок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обследования - не более 40 рабочих дней.</w:t>
      </w:r>
    </w:p>
    <w:p w:rsidR="004539FC" w:rsidRPr="00D06860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По результатам обследования составляется заключение, которое подписывается 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руководителем контрольного мероприятия.</w:t>
      </w:r>
    </w:p>
    <w:p w:rsidR="004539FC" w:rsidRPr="00D06860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поселения.</w:t>
      </w:r>
    </w:p>
    <w:p w:rsidR="005D2A33" w:rsidRPr="00D06860" w:rsidRDefault="004539FC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аключение в течение пяти рабочих дней со дня его подписания направляется представителю объекта контроля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5" w:anchor="/document/74539617/entry/1009" w:history="1">
        <w:r w:rsidR="005D2A33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Заключение и иные материалы обследования подлежат рассмотрению руководителем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в течение 30 дней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дня подписания заключения.</w:t>
      </w:r>
    </w:p>
    <w:p w:rsidR="00A74A97" w:rsidRPr="009624F7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 итогам рассмотрения заключения, подготовленного по результатам проведения обследования,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поселения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назначить проведение внеплановой выездной проверки (ревизии).</w:t>
      </w:r>
    </w:p>
    <w:p w:rsidR="009624F7" w:rsidRDefault="009624F7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5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камеральной проверки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Камеральная проверка проводится по месту нахождения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ргана контроля на основании бюджетной (бухгалтерской) отчетности и иных документов, представленных по запросам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контроля.</w:t>
      </w:r>
    </w:p>
    <w:p w:rsidR="004539FC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Камеральная проверка (ревизия) проводится в срок не более </w:t>
      </w:r>
      <w:r w:rsidR="009624F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 со дня получения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рганом контроля от объекта контроля информации, документов и материалов, представленных по его запросу.</w:t>
      </w:r>
    </w:p>
    <w:p w:rsidR="008A671D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 (ревизии), сотрудник </w:t>
      </w:r>
      <w:r w:rsidR="008A671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контроля, проводящий проверку, составляет акт.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При проведении камеральной проверки (ревизии) в срок ее проведения не засчитывается период времени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отправки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запроса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до даты представления объектом проверки информации, документов и материалов, а также времени, в течение которого проводится встречная проверка.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Результаты камеральной проверки оформляются актом, который подписывается 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контрольного мероприятия. 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ргане контроля.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камеральной проверки в течение пяти календарных дней со дня его подписания направляется представителю объекта контроля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6" w:anchor="/document/74539617/entry/1009" w:history="1">
        <w:r w:rsidR="0075143F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камеральная проверка, в течение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 рабочих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со дня получения акта вправе представить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изложенным в акте камеральной проверки.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 Заключение вручается руководителю объекта контроля или лицу, им уполномоченному, под роспись.</w:t>
      </w:r>
    </w:p>
    <w:p w:rsidR="00A74A97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При необходимости результаты контрольного мероприятия могут быть обсуждены с участием должностного лица, проводившего его, представителя  Администрации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руководителя объекта контроля на рабочем совещании.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8A671D" w:rsidRPr="004539FC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6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Выездная проверка (ревизия)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A671D" w:rsidRPr="009624F7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Выездная проверка (ревизия) проводится по месту нахождения объекта контроля.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Срок проведения выездной проверки</w:t>
      </w:r>
      <w:r w:rsidR="009624F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(ревизии) составляет не более 40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дней. По окончании выездной проверки (ревизии) руководителем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гана контроля выдается представителю объекта контроля уведомление, подтверждающее окончание выездной проверки (ревизии).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продлевает срок проведения выездной проверки (ревизии), но не более чем на 20 рабочих дней, в случае выявления в ходе проведения выездной проверки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(ревизии) объема документальной информации, требующего для его проверки срока, превышающего срок проведения выездной проверки (ревизии). О продлении срока проведения выездной проверки (ревизии) руководитель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уведомляет представителя объекта контроля.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сотрудник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контроля, осуществляющий проведение выездной проверки (ревизии), составляет акт.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онтрольные действия по документальному изучению проводятся в отношении финансовых, бухгалтерских, отчетных документов и иных документов объектов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06860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результатам выездной проверки (ревизии) составляется акт, который подписывается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контрольного мероприятия. 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ргане контроля.</w:t>
      </w:r>
    </w:p>
    <w:p w:rsidR="0075143F" w:rsidRPr="00D06860" w:rsidRDefault="008A671D" w:rsidP="007514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выездной проверки (ревизии) в течение пяти календарных дней со дня его подписания направляется представителю объекта контроля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7" w:anchor="/document/74539617/entry/1009" w:history="1">
        <w:r w:rsidR="0075143F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выездная проверка (ревизия), в течение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 рабочих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со дня получения копии акта вправе представить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 изложенным в акте.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 наличии возражений или замечан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Заключение вручается руководителю объекта контроля или лицу, им уполномоченному, под роспись.</w:t>
      </w:r>
    </w:p>
    <w:p w:rsidR="00A74A97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При необходимости результаты контрольного мероприятия могут быть обсуждены с участием должностного лица, проводившего его, руководителя объекта контроля на рабочем совещании.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7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Порядок реализации результатов контрольных мероприятий  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и осуществления мониторинга устранения  нарушений, </w:t>
      </w:r>
    </w:p>
    <w:p w:rsid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proofErr w:type="gramStart"/>
      <w:r>
        <w:rPr>
          <w:b/>
          <w:spacing w:val="2"/>
        </w:rPr>
        <w:t>выявленных</w:t>
      </w:r>
      <w:proofErr w:type="gramEnd"/>
      <w:r>
        <w:rPr>
          <w:b/>
          <w:spacing w:val="2"/>
        </w:rPr>
        <w:t xml:space="preserve"> при проведении контрольного мероприятия</w:t>
      </w:r>
    </w:p>
    <w:p w:rsidR="008A671D" w:rsidRP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4C4C4C"/>
          <w:spacing w:val="2"/>
        </w:rPr>
      </w:pP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При осуществлении полномочий по внутреннему муниципальному финансовому контролю в сфере бюджетных правоотношений по результатам контрольного мероприятия </w:t>
      </w: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направляет объекту контроля: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представление, содержащее обязательную для рассмотрения в установленный срок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предписание, содержащее обязательные для исполнения в установленный в нем срок требования об устранении нарушений бюджетного законодательства Российской Федерации и иных нормативных правовых актов и (или) о возмещении ущерба, причиненного такими нарушениями </w:t>
      </w:r>
      <w:r w:rsidR="006D19F5">
        <w:rPr>
          <w:rFonts w:ascii="Times New Roman" w:hAnsi="Times New Roman" w:cs="Times New Roman"/>
          <w:spacing w:val="2"/>
          <w:sz w:val="24"/>
          <w:szCs w:val="24"/>
        </w:rPr>
        <w:t>Красноармейскому</w:t>
      </w:r>
      <w:r w:rsidR="006D19F5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39FC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сельскому поселению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Руководитель объекта контроля, в котором проведена ревизия и (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или) 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проверка, обязан принять меры к лицам, виновным в причинении материального ущерба, установленного в ходе ревизий и (или)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7.3. В срок не позднее 7 рабочих дней со дня направления объекту контроля представления, предписания орган контроля направляет их копии: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главному распорядителю (распорядителю) бюджетных сре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сл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учае, если объект контроля является подведомственным ему получателем бюджетных средств;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исполнительной власти (органу местного самоуправления), предоставившему объекту контроля средства из бюджета бюджетной системы Российской Федерации.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случаях выявления в ходе ревизий и (или)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тавится вопрос о привлечении к ответственности или об отстранении от работы должностных лиц, виновных в этих нарушениях;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необходимости материалы ревизий и (или) проверок передаются в правоохранительные органы.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Главный распорядитель бюджетных средств (учредитель) объекта контроля обязан принять соответствующие меры, в том числе с учетом условий соглашения о предоставлении субсидий автономным и бюджетным учреждениям, для устранения выявленных в ходе контрольных мероприятий недостатков, нарушений, решить вопрос о привлечении к дисциплинарной ответственности руководителей объектов контроля, допустивших нарушения, и сообщить о результатах работы по устранению выявленных нарушений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в течение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30 календарных дней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 о результатах контрольного мероприятия.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(далее - план мероприятий).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плане мероприятий должны быть отражены мероприятия по устранению всех выявленных в ходе контрольного мероприятия нарушений.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лан мероприятий должен содержать суть выявленных нарушений, мероприятия по устранению установленных нарушений, сроки устранения нарушений, ответственных исполнителей по устранению нарушений.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лан мероприятий утверждается распорядительным документом объекта контроля в течение 10 рабочих дней 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акта.</w:t>
      </w:r>
    </w:p>
    <w:p w:rsidR="00A74A97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рок устранения нарушений не должен превышать 90 календарных дней 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акта.</w:t>
      </w:r>
    </w:p>
    <w:p w:rsidR="008E5CD4" w:rsidRPr="00B2139E" w:rsidRDefault="008E5CD4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4" w:rsidRPr="00D06860" w:rsidRDefault="00D86744" w:rsidP="00D86744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 w:rsidRPr="00D06860">
        <w:rPr>
          <w:b/>
          <w:spacing w:val="2"/>
        </w:rPr>
        <w:t>8</w:t>
      </w:r>
      <w:r w:rsidR="00B2139E" w:rsidRPr="00D06860">
        <w:rPr>
          <w:b/>
          <w:spacing w:val="2"/>
        </w:rPr>
        <w:t xml:space="preserve">. </w:t>
      </w:r>
      <w:r w:rsidRPr="00D06860">
        <w:rPr>
          <w:b/>
          <w:spacing w:val="2"/>
        </w:rPr>
        <w:t xml:space="preserve">Составление </w:t>
      </w:r>
      <w:r w:rsidR="00B2139E" w:rsidRPr="00D06860">
        <w:rPr>
          <w:b/>
          <w:spacing w:val="2"/>
        </w:rPr>
        <w:t xml:space="preserve">отчетности о результатах контрольной </w:t>
      </w:r>
    </w:p>
    <w:p w:rsidR="00B2139E" w:rsidRPr="00D06860" w:rsidRDefault="00B2139E" w:rsidP="00D86744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 w:rsidRPr="00D06860">
        <w:rPr>
          <w:b/>
          <w:spacing w:val="2"/>
        </w:rPr>
        <w:t xml:space="preserve">деятельности </w:t>
      </w:r>
      <w:r w:rsidR="00D86744" w:rsidRPr="00D06860">
        <w:rPr>
          <w:b/>
          <w:spacing w:val="2"/>
        </w:rPr>
        <w:t xml:space="preserve">органа контроля </w:t>
      </w:r>
    </w:p>
    <w:p w:rsidR="00B2139E" w:rsidRPr="00D06860" w:rsidRDefault="00B2139E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 В отчете о результатах контрольной деятельности органа внутреннего муниципального финансового контроля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Отчетным периодом является календарный год - с 1 января по 31 декабря включительно.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В отчет включаются сведения по контрольным мероприятиям, завершенным в отчетном периоде, независимо от даты их начала.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8.4. Стоимостные показатели отражаются в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тысячах рублей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точностью до первого десятичного знака.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8.5. Отчет о результатах контрольной деятельности органа контроля составляется в соответствии с Правилами, утвержденными постановлением Правительства РФ от 16.09.2020 № 1478 «Об утверждении федерального стандарта внутреннего государственного (муниципального) финансового контроля «Правила составления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отчетности о результатах контрольной деятельности» по форме, установленной указанным постановлением Правительства РФ. 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8.6.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результатах контрольной деятельности органа контроля представляется ежегодно, до 1 марта года, следующего за отчетным, на бумажном носителе или в электронной форме, Главе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поселения.</w:t>
      </w:r>
      <w:proofErr w:type="gramEnd"/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8.7. Отчет подлежит размещению на официальном сайте Администрации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в информационно-телекоммуникационной сети «Интернет» не позднее 1 апреля года, следующего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отчетным.</w:t>
      </w:r>
    </w:p>
    <w:p w:rsidR="00D86744" w:rsidRPr="00D86744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55CE3" w:rsidRPr="00D86744" w:rsidRDefault="00255CE3" w:rsidP="00255CE3">
      <w:pPr>
        <w:shd w:val="clear" w:color="auto" w:fill="FFFFFF"/>
        <w:spacing w:line="289" w:lineRule="atLeast"/>
        <w:jc w:val="center"/>
        <w:rPr>
          <w:color w:val="FF0000"/>
        </w:rPr>
      </w:pPr>
    </w:p>
    <w:p w:rsidR="00255CE3" w:rsidRPr="00D86744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5CE3" w:rsidRPr="00D86744" w:rsidSect="006F0B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522D"/>
    <w:multiLevelType w:val="multilevel"/>
    <w:tmpl w:val="487066F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color w:val="2D2D2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97"/>
    <w:rsid w:val="000B3B40"/>
    <w:rsid w:val="001010F9"/>
    <w:rsid w:val="00102180"/>
    <w:rsid w:val="001B11D2"/>
    <w:rsid w:val="001F4639"/>
    <w:rsid w:val="00231212"/>
    <w:rsid w:val="00255CE3"/>
    <w:rsid w:val="003602B5"/>
    <w:rsid w:val="003A123C"/>
    <w:rsid w:val="00427A3B"/>
    <w:rsid w:val="004350A5"/>
    <w:rsid w:val="004539FC"/>
    <w:rsid w:val="004749F1"/>
    <w:rsid w:val="0053681B"/>
    <w:rsid w:val="005D2A33"/>
    <w:rsid w:val="0060293D"/>
    <w:rsid w:val="006D19F5"/>
    <w:rsid w:val="006F0B64"/>
    <w:rsid w:val="0075143F"/>
    <w:rsid w:val="007E5899"/>
    <w:rsid w:val="008A671D"/>
    <w:rsid w:val="008E5CD4"/>
    <w:rsid w:val="009624F7"/>
    <w:rsid w:val="009661DC"/>
    <w:rsid w:val="00A74A97"/>
    <w:rsid w:val="00B2139E"/>
    <w:rsid w:val="00B81982"/>
    <w:rsid w:val="00BC3BFD"/>
    <w:rsid w:val="00C70251"/>
    <w:rsid w:val="00D06860"/>
    <w:rsid w:val="00D86744"/>
    <w:rsid w:val="00DB416A"/>
    <w:rsid w:val="00EE397B"/>
    <w:rsid w:val="00EE6903"/>
    <w:rsid w:val="00F957DC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4"/>
  </w:style>
  <w:style w:type="paragraph" w:styleId="1">
    <w:name w:val="heading 1"/>
    <w:basedOn w:val="a"/>
    <w:link w:val="10"/>
    <w:uiPriority w:val="9"/>
    <w:qFormat/>
    <w:rsid w:val="00A7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A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5CE3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qFormat/>
    <w:rsid w:val="00255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624F7"/>
    <w:rPr>
      <w:i/>
      <w:iCs/>
    </w:rPr>
  </w:style>
  <w:style w:type="paragraph" w:styleId="a8">
    <w:name w:val="Title"/>
    <w:basedOn w:val="a"/>
    <w:link w:val="a9"/>
    <w:qFormat/>
    <w:rsid w:val="00101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0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www.consultant.ru/document/cons_doc_LAW_370265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6054</Words>
  <Characters>34510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spec</cp:lastModifiedBy>
  <cp:revision>8</cp:revision>
  <cp:lastPrinted>2024-03-22T08:34:00Z</cp:lastPrinted>
  <dcterms:created xsi:type="dcterms:W3CDTF">2023-01-13T14:02:00Z</dcterms:created>
  <dcterms:modified xsi:type="dcterms:W3CDTF">2024-03-25T13:30:00Z</dcterms:modified>
</cp:coreProperties>
</file>